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1FBC0A" w14:textId="77777777" w:rsidR="00D33BDF" w:rsidRDefault="00D33BDF" w:rsidP="00D33BDF">
      <w:pPr>
        <w:spacing w:line="480" w:lineRule="exact"/>
        <w:jc w:val="center"/>
        <w:rPr>
          <w:rFonts w:ascii="方正小标宋简体" w:eastAsia="方正小标宋简体" w:hAnsi="SimHei"/>
          <w:sz w:val="36"/>
          <w:szCs w:val="36"/>
        </w:rPr>
      </w:pPr>
      <w:r>
        <w:rPr>
          <w:rFonts w:ascii="方正小标宋简体" w:eastAsia="方正小标宋简体" w:hAnsi="SimHei" w:hint="eastAsia"/>
          <w:sz w:val="36"/>
          <w:szCs w:val="36"/>
        </w:rPr>
        <w:t>项目支出绩效自评表</w:t>
      </w:r>
    </w:p>
    <w:p w14:paraId="2A7D8CF9" w14:textId="77777777" w:rsidR="00D33BDF" w:rsidRDefault="00D33BDF" w:rsidP="00D33BDF">
      <w:pPr>
        <w:spacing w:line="480" w:lineRule="exact"/>
        <w:jc w:val="center"/>
        <w:rPr>
          <w:rFonts w:ascii="FangSong_GB2312" w:eastAsia="FangSong_GB2312" w:hAnsi="宋体"/>
          <w:sz w:val="28"/>
          <w:szCs w:val="28"/>
        </w:rPr>
      </w:pPr>
      <w:r>
        <w:rPr>
          <w:rFonts w:ascii="FangSong_GB2312" w:eastAsia="FangSong_GB2312" w:hAnsi="宋体" w:hint="eastAsia"/>
          <w:sz w:val="28"/>
          <w:szCs w:val="28"/>
        </w:rPr>
        <w:t>（ 202</w:t>
      </w:r>
      <w:r>
        <w:rPr>
          <w:rFonts w:ascii="FangSong_GB2312" w:eastAsia="FangSong_GB2312" w:hAnsi="宋体"/>
          <w:sz w:val="28"/>
          <w:szCs w:val="28"/>
        </w:rPr>
        <w:t>3</w:t>
      </w:r>
      <w:r>
        <w:rPr>
          <w:rFonts w:ascii="FangSong_GB2312" w:eastAsia="FangSong_GB2312" w:hAnsi="宋体" w:hint="eastAsia"/>
          <w:sz w:val="28"/>
          <w:szCs w:val="28"/>
        </w:rPr>
        <w:t xml:space="preserve"> 年度）</w:t>
      </w:r>
    </w:p>
    <w:p w14:paraId="5270E391" w14:textId="18E1141F" w:rsidR="009E62FB" w:rsidRPr="00D33BDF" w:rsidRDefault="009E62FB"/>
    <w:tbl>
      <w:tblPr>
        <w:tblW w:w="9038" w:type="dxa"/>
        <w:jc w:val="center"/>
        <w:tblLayout w:type="fixed"/>
        <w:tblLook w:val="0000" w:firstRow="0" w:lastRow="0" w:firstColumn="0" w:lastColumn="0" w:noHBand="0" w:noVBand="0"/>
      </w:tblPr>
      <w:tblGrid>
        <w:gridCol w:w="471"/>
        <w:gridCol w:w="834"/>
        <w:gridCol w:w="1360"/>
        <w:gridCol w:w="255"/>
        <w:gridCol w:w="1330"/>
        <w:gridCol w:w="100"/>
        <w:gridCol w:w="1301"/>
        <w:gridCol w:w="848"/>
        <w:gridCol w:w="563"/>
        <w:gridCol w:w="534"/>
        <w:gridCol w:w="29"/>
        <w:gridCol w:w="821"/>
        <w:gridCol w:w="592"/>
      </w:tblGrid>
      <w:tr w:rsidR="00D33BDF" w14:paraId="758C75BE" w14:textId="77777777" w:rsidTr="007D281C">
        <w:trPr>
          <w:trHeight w:hRule="exact" w:val="306"/>
          <w:jc w:val="center"/>
        </w:trPr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86491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  <w:r>
              <w:rPr>
                <w:rFonts w:ascii="FangSong_GB2312" w:eastAsia="FangSong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73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06CA51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  <w:r>
              <w:rPr>
                <w:rFonts w:ascii="FangSong_GB2312" w:eastAsia="FangSong_GB2312" w:hAnsi="宋体" w:cs="宋体" w:hint="eastAsia"/>
                <w:kern w:val="0"/>
                <w:szCs w:val="21"/>
              </w:rPr>
              <w:t>其他运转类项目-北京第一实验学校2023年公用经费</w:t>
            </w:r>
          </w:p>
        </w:tc>
      </w:tr>
      <w:tr w:rsidR="00D33BDF" w14:paraId="28ED1F4C" w14:textId="77777777" w:rsidTr="007D281C">
        <w:trPr>
          <w:trHeight w:hRule="exact" w:val="306"/>
          <w:jc w:val="center"/>
        </w:trPr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DDE94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  <w:r>
              <w:rPr>
                <w:rFonts w:ascii="FangSong_GB2312" w:eastAsia="FangSong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3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A0A49C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  <w:r>
              <w:rPr>
                <w:rFonts w:ascii="FangSong_GB2312" w:eastAsia="FangSong_GB2312" w:hAnsi="宋体" w:cs="宋体" w:hint="eastAsia"/>
                <w:kern w:val="0"/>
                <w:szCs w:val="21"/>
              </w:rPr>
              <w:t>北京市教育委员会</w:t>
            </w:r>
          </w:p>
        </w:tc>
        <w:tc>
          <w:tcPr>
            <w:tcW w:w="1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D7F47F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  <w:r>
              <w:rPr>
                <w:rFonts w:ascii="FangSong_GB2312" w:eastAsia="FangSong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1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CBA7B2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  <w:r>
              <w:rPr>
                <w:rFonts w:ascii="FangSong_GB2312" w:eastAsia="FangSong_GB2312" w:hAnsi="宋体" w:cs="宋体" w:hint="eastAsia"/>
                <w:kern w:val="0"/>
                <w:szCs w:val="21"/>
              </w:rPr>
              <w:t>北京第一实验学校</w:t>
            </w:r>
          </w:p>
        </w:tc>
      </w:tr>
      <w:tr w:rsidR="00D33BDF" w14:paraId="1EEA032B" w14:textId="77777777" w:rsidTr="007D281C">
        <w:trPr>
          <w:trHeight w:hRule="exact" w:val="306"/>
          <w:jc w:val="center"/>
        </w:trPr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672F6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  <w:r>
              <w:rPr>
                <w:rFonts w:ascii="FangSong_GB2312" w:eastAsia="FangSong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3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0524BA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  <w:r>
              <w:rPr>
                <w:rFonts w:ascii="FangSong_GB2312" w:eastAsia="FangSong_GB2312" w:hAnsi="宋体" w:cs="宋体" w:hint="eastAsia"/>
                <w:kern w:val="0"/>
                <w:szCs w:val="21"/>
              </w:rPr>
              <w:t>高雪</w:t>
            </w:r>
          </w:p>
        </w:tc>
        <w:tc>
          <w:tcPr>
            <w:tcW w:w="1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5ED9D9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  <w:r>
              <w:rPr>
                <w:rFonts w:ascii="FangSong_GB2312" w:eastAsia="FangSong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1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D83159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  <w:r>
              <w:rPr>
                <w:rFonts w:ascii="FangSong_GB2312" w:eastAsia="FangSong_GB2312" w:hAnsi="宋体" w:cs="宋体" w:hint="eastAsia"/>
                <w:kern w:val="0"/>
                <w:szCs w:val="21"/>
              </w:rPr>
              <w:t>010-89591465</w:t>
            </w:r>
          </w:p>
        </w:tc>
      </w:tr>
      <w:tr w:rsidR="00D33BDF" w14:paraId="30D3CC56" w14:textId="77777777" w:rsidTr="00131A59">
        <w:trPr>
          <w:trHeight w:hRule="exact" w:val="567"/>
          <w:jc w:val="center"/>
        </w:trPr>
        <w:tc>
          <w:tcPr>
            <w:tcW w:w="13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84850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  <w:r>
              <w:rPr>
                <w:rFonts w:ascii="FangSong_GB2312" w:eastAsia="FangSong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FangSong_GB2312" w:eastAsia="FangSong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AE7AD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69DAF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  <w:r>
              <w:rPr>
                <w:rFonts w:ascii="FangSong_GB2312" w:eastAsia="FangSong_GB2312" w:hAnsi="宋体" w:cs="宋体" w:hint="eastAsia"/>
                <w:kern w:val="0"/>
                <w:szCs w:val="21"/>
              </w:rPr>
              <w:t>年初预</w:t>
            </w:r>
          </w:p>
          <w:p w14:paraId="6FFC0123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  <w:r>
              <w:rPr>
                <w:rFonts w:ascii="FangSong_GB2312" w:eastAsia="FangSong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48F42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  <w:r>
              <w:rPr>
                <w:rFonts w:ascii="FangSong_GB2312" w:eastAsia="FangSong_GB2312" w:hAnsi="宋体" w:cs="宋体" w:hint="eastAsia"/>
                <w:kern w:val="0"/>
                <w:szCs w:val="21"/>
              </w:rPr>
              <w:t>全年预</w:t>
            </w:r>
          </w:p>
          <w:p w14:paraId="5CB89970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  <w:r>
              <w:rPr>
                <w:rFonts w:ascii="FangSong_GB2312" w:eastAsia="FangSong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33BF3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  <w:r>
              <w:rPr>
                <w:rFonts w:ascii="FangSong_GB2312" w:eastAsia="FangSong_GB2312" w:hAnsi="宋体" w:cs="宋体" w:hint="eastAsia"/>
                <w:kern w:val="0"/>
                <w:szCs w:val="21"/>
              </w:rPr>
              <w:t>全年</w:t>
            </w:r>
          </w:p>
          <w:p w14:paraId="187FA016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  <w:r>
              <w:rPr>
                <w:rFonts w:ascii="FangSong_GB2312" w:eastAsia="FangSong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D386B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  <w:r>
              <w:rPr>
                <w:rFonts w:ascii="FangSong_GB2312" w:eastAsia="FangSong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A4534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  <w:r>
              <w:rPr>
                <w:rFonts w:ascii="FangSong_GB2312" w:eastAsia="FangSong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D97C2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  <w:r>
              <w:rPr>
                <w:rFonts w:ascii="FangSong_GB2312" w:eastAsia="FangSong_GB2312" w:hAnsi="宋体" w:cs="宋体" w:hint="eastAsia"/>
                <w:kern w:val="0"/>
                <w:szCs w:val="21"/>
              </w:rPr>
              <w:t>得分</w:t>
            </w:r>
          </w:p>
        </w:tc>
      </w:tr>
      <w:tr w:rsidR="00D33BDF" w14:paraId="3CA0433B" w14:textId="77777777" w:rsidTr="007D281C">
        <w:trPr>
          <w:trHeight w:hRule="exact" w:val="537"/>
          <w:jc w:val="center"/>
        </w:trPr>
        <w:tc>
          <w:tcPr>
            <w:tcW w:w="13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2D76F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1F8F26" w14:textId="77777777" w:rsidR="00D33BDF" w:rsidRDefault="00D33BDF" w:rsidP="007D281C">
            <w:pPr>
              <w:widowControl/>
              <w:spacing w:line="240" w:lineRule="exact"/>
              <w:rPr>
                <w:rFonts w:ascii="FangSong_GB2312" w:eastAsia="FangSong_GB2312" w:hAnsi="宋体" w:cs="宋体"/>
                <w:kern w:val="0"/>
                <w:szCs w:val="21"/>
              </w:rPr>
            </w:pPr>
            <w:r>
              <w:rPr>
                <w:rFonts w:ascii="FangSong_GB2312" w:eastAsia="FangSong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C365C5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  <w:r>
              <w:rPr>
                <w:rFonts w:ascii="FangSong_GB2312" w:eastAsia="FangSong_GB2312" w:hAnsi="宋体" w:cs="宋体" w:hint="eastAsia"/>
                <w:kern w:val="0"/>
                <w:szCs w:val="21"/>
              </w:rPr>
              <w:t>1752.852947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23FC8D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  <w:r>
              <w:rPr>
                <w:rFonts w:ascii="FangSong_GB2312" w:eastAsia="FangSong_GB2312" w:hAnsi="宋体" w:cs="宋体" w:hint="eastAsia"/>
                <w:kern w:val="0"/>
                <w:szCs w:val="21"/>
              </w:rPr>
              <w:t>1288.750208</w:t>
            </w:r>
          </w:p>
        </w:tc>
        <w:tc>
          <w:tcPr>
            <w:tcW w:w="1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9C79BA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  <w:r>
              <w:rPr>
                <w:rFonts w:ascii="FangSong_GB2312" w:eastAsia="FangSong_GB2312" w:hAnsi="宋体" w:cs="宋体" w:hint="eastAsia"/>
                <w:kern w:val="0"/>
                <w:szCs w:val="21"/>
              </w:rPr>
              <w:t>1285.903879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F69981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  <w:r>
              <w:rPr>
                <w:rFonts w:ascii="FangSong_GB2312" w:eastAsia="FangSong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6BC7E5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  <w:r>
              <w:rPr>
                <w:rFonts w:ascii="FangSong_GB2312" w:eastAsia="FangSong_GB2312" w:hAnsi="宋体" w:cs="宋体" w:hint="eastAsia"/>
                <w:kern w:val="0"/>
                <w:szCs w:val="21"/>
              </w:rPr>
              <w:t>99.8%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E09AD2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  <w:r>
              <w:rPr>
                <w:rFonts w:ascii="FangSong_GB2312" w:eastAsia="FangSong_GB2312" w:hAnsi="宋体" w:cs="宋体" w:hint="eastAsia"/>
                <w:kern w:val="0"/>
                <w:szCs w:val="21"/>
              </w:rPr>
              <w:t>9.98</w:t>
            </w:r>
          </w:p>
        </w:tc>
      </w:tr>
      <w:tr w:rsidR="00D33BDF" w14:paraId="60EAE797" w14:textId="77777777" w:rsidTr="007D281C">
        <w:trPr>
          <w:trHeight w:hRule="exact" w:val="601"/>
          <w:jc w:val="center"/>
        </w:trPr>
        <w:tc>
          <w:tcPr>
            <w:tcW w:w="13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FF936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487119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  <w:r>
              <w:rPr>
                <w:rFonts w:ascii="FangSong_GB2312" w:eastAsia="FangSong_GB2312" w:hAnsi="宋体" w:cs="宋体" w:hint="eastAsia"/>
                <w:kern w:val="0"/>
                <w:szCs w:val="21"/>
              </w:rPr>
              <w:t>其中：当年财政</w:t>
            </w:r>
          </w:p>
          <w:p w14:paraId="462795E3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  <w:r>
              <w:rPr>
                <w:rFonts w:ascii="FangSong_GB2312" w:eastAsia="FangSong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ADFC14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  <w:r>
              <w:rPr>
                <w:rFonts w:ascii="FangSong_GB2312" w:eastAsia="FangSong_GB2312" w:hAnsi="宋体" w:cs="宋体" w:hint="eastAsia"/>
                <w:kern w:val="0"/>
                <w:szCs w:val="21"/>
              </w:rPr>
              <w:t>1752.852947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AC8A91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  <w:r>
              <w:rPr>
                <w:rFonts w:ascii="FangSong_GB2312" w:eastAsia="FangSong_GB2312" w:hAnsi="宋体" w:cs="宋体" w:hint="eastAsia"/>
                <w:kern w:val="0"/>
                <w:szCs w:val="21"/>
              </w:rPr>
              <w:t>1288.750208</w:t>
            </w:r>
          </w:p>
        </w:tc>
        <w:tc>
          <w:tcPr>
            <w:tcW w:w="1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4CCDE5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  <w:r>
              <w:rPr>
                <w:rFonts w:ascii="FangSong_GB2312" w:eastAsia="FangSong_GB2312" w:hAnsi="宋体" w:cs="宋体" w:hint="eastAsia"/>
                <w:kern w:val="0"/>
                <w:szCs w:val="21"/>
              </w:rPr>
              <w:t>1285.903879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838F47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  <w:r>
              <w:rPr>
                <w:rFonts w:ascii="FangSong_GB2312" w:eastAsia="FangSong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1C5C68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  <w:r>
              <w:rPr>
                <w:rFonts w:ascii="FangSong_GB2312" w:eastAsia="FangSong_GB2312" w:hAnsi="宋体" w:cs="宋体" w:hint="eastAsia"/>
                <w:kern w:val="0"/>
                <w:szCs w:val="21"/>
              </w:rPr>
              <w:t>99.8%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11AB72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  <w:r>
              <w:rPr>
                <w:rFonts w:ascii="FangSong_GB2312" w:eastAsia="FangSong_GB2312" w:hAnsi="宋体" w:cs="宋体" w:hint="eastAsia"/>
                <w:kern w:val="0"/>
                <w:szCs w:val="21"/>
              </w:rPr>
              <w:t>9.98</w:t>
            </w:r>
          </w:p>
        </w:tc>
      </w:tr>
      <w:tr w:rsidR="00D33BDF" w14:paraId="05BCC767" w14:textId="77777777" w:rsidTr="007D281C">
        <w:trPr>
          <w:trHeight w:hRule="exact" w:val="567"/>
          <w:jc w:val="center"/>
        </w:trPr>
        <w:tc>
          <w:tcPr>
            <w:tcW w:w="13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36805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7A4B54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  <w:r>
              <w:rPr>
                <w:rFonts w:ascii="FangSong_GB2312" w:eastAsia="FangSong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A8A23F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  <w:bookmarkStart w:id="0" w:name="_GoBack"/>
            <w:bookmarkEnd w:id="0"/>
            <w:r>
              <w:rPr>
                <w:rFonts w:ascii="FangSong_GB2312" w:eastAsia="FangSong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64FE5C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  <w:r>
              <w:rPr>
                <w:rFonts w:ascii="FangSong_GB2312" w:eastAsia="FangSong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7F0774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  <w:r>
              <w:rPr>
                <w:rFonts w:ascii="FangSong_GB2312" w:eastAsia="FangSong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4DED0B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  <w:r>
              <w:rPr>
                <w:rFonts w:ascii="FangSong_GB2312" w:eastAsia="FangSong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8B9B3C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  <w:r>
              <w:rPr>
                <w:rFonts w:ascii="FangSong_GB2312" w:eastAsia="FangSong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CF1746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  <w:r>
              <w:rPr>
                <w:rFonts w:ascii="FangSong_GB2312" w:eastAsia="FangSong_GB2312" w:hAnsi="宋体" w:cs="宋体" w:hint="eastAsia"/>
                <w:kern w:val="0"/>
                <w:szCs w:val="21"/>
              </w:rPr>
              <w:t>—</w:t>
            </w:r>
          </w:p>
        </w:tc>
      </w:tr>
      <w:tr w:rsidR="00D33BDF" w14:paraId="5655BCBA" w14:textId="77777777" w:rsidTr="007D281C">
        <w:trPr>
          <w:trHeight w:hRule="exact" w:val="306"/>
          <w:jc w:val="center"/>
        </w:trPr>
        <w:tc>
          <w:tcPr>
            <w:tcW w:w="13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A6E45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A51B37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  <w:r>
              <w:rPr>
                <w:rFonts w:ascii="FangSong_GB2312" w:eastAsia="FangSong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11F821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  <w:r>
              <w:rPr>
                <w:rFonts w:ascii="FangSong_GB2312" w:eastAsia="FangSong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68DA3C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  <w:r>
              <w:rPr>
                <w:rFonts w:ascii="FangSong_GB2312" w:eastAsia="FangSong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891E3E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  <w:r>
              <w:rPr>
                <w:rFonts w:ascii="FangSong_GB2312" w:eastAsia="FangSong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5A007A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  <w:r>
              <w:rPr>
                <w:rFonts w:ascii="FangSong_GB2312" w:eastAsia="FangSong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D0F486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  <w:r>
              <w:rPr>
                <w:rFonts w:ascii="FangSong_GB2312" w:eastAsia="FangSong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41BF53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  <w:r>
              <w:rPr>
                <w:rFonts w:ascii="FangSong_GB2312" w:eastAsia="FangSong_GB2312" w:hAnsi="宋体" w:cs="宋体" w:hint="eastAsia"/>
                <w:kern w:val="0"/>
                <w:szCs w:val="21"/>
              </w:rPr>
              <w:t>—</w:t>
            </w:r>
          </w:p>
        </w:tc>
      </w:tr>
      <w:tr w:rsidR="00D33BDF" w14:paraId="7391678D" w14:textId="77777777" w:rsidTr="007D281C">
        <w:trPr>
          <w:trHeight w:hRule="exact" w:val="548"/>
          <w:jc w:val="center"/>
        </w:trPr>
        <w:tc>
          <w:tcPr>
            <w:tcW w:w="4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602CA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  <w:r>
              <w:rPr>
                <w:rFonts w:ascii="FangSong_GB2312" w:eastAsia="FangSong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1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15C357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  <w:r>
              <w:rPr>
                <w:rFonts w:ascii="FangSong_GB2312" w:eastAsia="FangSong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F3D725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  <w:r>
              <w:rPr>
                <w:rFonts w:ascii="FangSong_GB2312" w:eastAsia="FangSong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D33BDF" w14:paraId="666561DC" w14:textId="77777777" w:rsidTr="007D281C">
        <w:trPr>
          <w:trHeight w:hRule="exact" w:val="1597"/>
          <w:jc w:val="center"/>
        </w:trPr>
        <w:tc>
          <w:tcPr>
            <w:tcW w:w="4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E8682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</w:p>
        </w:tc>
        <w:tc>
          <w:tcPr>
            <w:tcW w:w="51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BAED7C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  <w:r>
              <w:rPr>
                <w:rFonts w:ascii="FangSong_GB2312" w:eastAsia="FangSong_GB2312" w:hAnsi="宋体" w:cs="宋体" w:hint="eastAsia"/>
                <w:kern w:val="0"/>
                <w:szCs w:val="21"/>
              </w:rPr>
              <w:t>为师生创设良好的教学条件和情境，保证北京第一实验学校正常运行，教育教学工作顺利开展。公用经费使用坚持控制成本，使资金执行率达到标准。</w:t>
            </w:r>
          </w:p>
        </w:tc>
        <w:tc>
          <w:tcPr>
            <w:tcW w:w="338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359A19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  <w:r>
              <w:rPr>
                <w:rFonts w:ascii="FangSong_GB2312" w:eastAsia="FangSong_GB2312" w:hAnsi="宋体" w:cs="宋体" w:hint="eastAsia"/>
                <w:kern w:val="0"/>
                <w:szCs w:val="21"/>
              </w:rPr>
              <w:t>202</w:t>
            </w:r>
            <w:r>
              <w:rPr>
                <w:rFonts w:ascii="FangSong_GB2312" w:eastAsia="FangSong_GB2312" w:hAnsi="宋体" w:cs="宋体"/>
                <w:kern w:val="0"/>
                <w:szCs w:val="21"/>
              </w:rPr>
              <w:t>3</w:t>
            </w:r>
            <w:r>
              <w:rPr>
                <w:rFonts w:ascii="FangSong_GB2312" w:eastAsia="FangSong_GB2312" w:hAnsi="宋体" w:cs="宋体" w:hint="eastAsia"/>
                <w:kern w:val="0"/>
                <w:szCs w:val="21"/>
              </w:rPr>
              <w:t xml:space="preserve">年北京第一实验学校公用经费项目保障学校正常运转，提升教育教学质量，获得较高的教师满意度。 </w:t>
            </w:r>
          </w:p>
        </w:tc>
      </w:tr>
      <w:tr w:rsidR="00D33BDF" w14:paraId="2459E22E" w14:textId="77777777" w:rsidTr="007D281C">
        <w:trPr>
          <w:trHeight w:hRule="exact" w:val="830"/>
          <w:jc w:val="center"/>
        </w:trPr>
        <w:tc>
          <w:tcPr>
            <w:tcW w:w="4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81847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  <w:r>
              <w:rPr>
                <w:rFonts w:ascii="FangSong_GB2312" w:eastAsia="FangSong_GB2312" w:hAnsi="宋体" w:cs="宋体" w:hint="eastAsia"/>
                <w:kern w:val="0"/>
                <w:szCs w:val="21"/>
              </w:rPr>
              <w:t>绩</w:t>
            </w:r>
            <w:r>
              <w:rPr>
                <w:rFonts w:ascii="FangSong_GB2312" w:eastAsia="FangSong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FangSong_GB2312" w:eastAsia="FangSong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FangSong_GB2312" w:eastAsia="FangSong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783016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  <w:r>
              <w:rPr>
                <w:rFonts w:ascii="FangSong_GB2312" w:eastAsia="FangSong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D9A318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  <w:r>
              <w:rPr>
                <w:rFonts w:ascii="FangSong_GB2312" w:eastAsia="FangSong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52A729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  <w:r>
              <w:rPr>
                <w:rFonts w:ascii="FangSong_GB2312" w:eastAsia="FangSong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E3A8C3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  <w:r>
              <w:rPr>
                <w:rFonts w:ascii="FangSong_GB2312" w:eastAsia="FangSong_GB2312" w:hAnsi="宋体" w:cs="宋体" w:hint="eastAsia"/>
                <w:kern w:val="0"/>
                <w:szCs w:val="21"/>
              </w:rPr>
              <w:t>年度</w:t>
            </w:r>
          </w:p>
          <w:p w14:paraId="70CE04A6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  <w:r>
              <w:rPr>
                <w:rFonts w:ascii="FangSong_GB2312" w:eastAsia="FangSong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953CE8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  <w:r>
              <w:rPr>
                <w:rFonts w:ascii="FangSong_GB2312" w:eastAsia="FangSong_GB2312" w:hAnsi="宋体" w:cs="宋体" w:hint="eastAsia"/>
                <w:kern w:val="0"/>
                <w:szCs w:val="21"/>
              </w:rPr>
              <w:t>实际</w:t>
            </w:r>
          </w:p>
          <w:p w14:paraId="3A4E59A3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  <w:r>
              <w:rPr>
                <w:rFonts w:ascii="FangSong_GB2312" w:eastAsia="FangSong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D19562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  <w:r>
              <w:rPr>
                <w:rFonts w:ascii="FangSong_GB2312" w:eastAsia="FangSong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5CC246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  <w:r>
              <w:rPr>
                <w:rFonts w:ascii="FangSong_GB2312" w:eastAsia="FangSong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9599AC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  <w:r>
              <w:rPr>
                <w:rFonts w:ascii="FangSong_GB2312" w:eastAsia="FangSong_GB2312" w:hAnsi="宋体" w:cs="宋体" w:hint="eastAsia"/>
                <w:kern w:val="0"/>
                <w:szCs w:val="21"/>
              </w:rPr>
              <w:t>偏差原因分析及改进</w:t>
            </w:r>
          </w:p>
          <w:p w14:paraId="503535B3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  <w:r>
              <w:rPr>
                <w:rFonts w:ascii="FangSong_GB2312" w:eastAsia="FangSong_GB2312" w:hAnsi="宋体" w:cs="宋体" w:hint="eastAsia"/>
                <w:kern w:val="0"/>
                <w:szCs w:val="21"/>
              </w:rPr>
              <w:t>措施</w:t>
            </w:r>
          </w:p>
        </w:tc>
      </w:tr>
      <w:tr w:rsidR="00D33BDF" w14:paraId="3D6356E0" w14:textId="77777777" w:rsidTr="007D281C">
        <w:trPr>
          <w:trHeight w:hRule="exact" w:val="306"/>
          <w:jc w:val="center"/>
        </w:trPr>
        <w:tc>
          <w:tcPr>
            <w:tcW w:w="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6C37F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6AF3C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  <w:r>
              <w:rPr>
                <w:rFonts w:ascii="FangSong_GB2312" w:eastAsia="FangSong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D714E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  <w:r>
              <w:rPr>
                <w:rFonts w:ascii="FangSong_GB2312" w:eastAsia="FangSong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309560" w14:textId="77777777" w:rsidR="00D33BDF" w:rsidRDefault="00D33BDF" w:rsidP="007D281C">
            <w:pPr>
              <w:widowControl/>
              <w:spacing w:line="240" w:lineRule="exact"/>
              <w:jc w:val="left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服务教师数量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DF6E1F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  <w:r>
              <w:rPr>
                <w:rFonts w:ascii="FangSong_GB2312" w:eastAsia="FangSong_GB2312" w:hAnsi="宋体" w:cs="宋体" w:hint="eastAsia"/>
                <w:kern w:val="0"/>
                <w:szCs w:val="21"/>
              </w:rPr>
              <w:t>≥89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908AFB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  <w:r>
              <w:rPr>
                <w:rFonts w:ascii="FangSong_GB2312" w:eastAsia="FangSong_GB2312" w:hAnsi="宋体" w:cs="宋体" w:hint="eastAsia"/>
                <w:kern w:val="0"/>
                <w:szCs w:val="21"/>
              </w:rPr>
              <w:t>111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30926E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  <w:r>
              <w:rPr>
                <w:rFonts w:ascii="FangSong_GB2312" w:eastAsia="FangSong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6E583B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  <w:r>
              <w:rPr>
                <w:rFonts w:ascii="FangSong_GB2312" w:eastAsia="FangSong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3BBA34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  <w:r>
              <w:rPr>
                <w:rFonts w:ascii="FangSong_GB2312" w:eastAsia="FangSong_GB2312" w:hAnsi="宋体" w:cs="宋体" w:hint="eastAsia"/>
                <w:kern w:val="0"/>
                <w:szCs w:val="21"/>
              </w:rPr>
              <w:t>无</w:t>
            </w:r>
          </w:p>
        </w:tc>
      </w:tr>
      <w:tr w:rsidR="00D33BDF" w14:paraId="08E0946C" w14:textId="77777777" w:rsidTr="007D281C">
        <w:trPr>
          <w:trHeight w:hRule="exact" w:val="306"/>
          <w:jc w:val="center"/>
        </w:trPr>
        <w:tc>
          <w:tcPr>
            <w:tcW w:w="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89E20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</w:p>
        </w:tc>
        <w:tc>
          <w:tcPr>
            <w:tcW w:w="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707CC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2CC3D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  <w:r>
              <w:rPr>
                <w:rFonts w:ascii="FangSong_GB2312" w:eastAsia="FangSong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C223AB" w14:textId="77777777" w:rsidR="00D33BDF" w:rsidRDefault="00D33BDF" w:rsidP="007D281C">
            <w:pPr>
              <w:widowControl/>
              <w:spacing w:line="240" w:lineRule="exact"/>
              <w:jc w:val="left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按实际支出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DF12FE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  <w:r>
              <w:rPr>
                <w:rFonts w:ascii="FangSong_GB2312" w:eastAsia="FangSong_GB2312" w:hAnsi="宋体" w:cs="宋体" w:hint="eastAsia"/>
                <w:kern w:val="0"/>
                <w:szCs w:val="21"/>
              </w:rPr>
              <w:t>好坏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E852C5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  <w:r>
              <w:rPr>
                <w:rFonts w:ascii="FangSong_GB2312" w:eastAsia="FangSong_GB2312" w:hAnsi="宋体" w:cs="宋体" w:hint="eastAsia"/>
                <w:kern w:val="0"/>
                <w:szCs w:val="21"/>
              </w:rPr>
              <w:t>好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BC3EC3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  <w:r>
              <w:rPr>
                <w:rFonts w:ascii="FangSong_GB2312" w:eastAsia="FangSong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C08798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  <w:r>
              <w:rPr>
                <w:rFonts w:ascii="FangSong_GB2312" w:eastAsia="FangSong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1EBA5E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  <w:r>
              <w:rPr>
                <w:rFonts w:ascii="FangSong_GB2312" w:eastAsia="FangSong_GB2312" w:hAnsi="宋体" w:cs="宋体" w:hint="eastAsia"/>
                <w:kern w:val="0"/>
                <w:szCs w:val="21"/>
              </w:rPr>
              <w:t>无</w:t>
            </w:r>
          </w:p>
        </w:tc>
      </w:tr>
      <w:tr w:rsidR="00D33BDF" w14:paraId="690D0563" w14:textId="77777777" w:rsidTr="007D281C">
        <w:trPr>
          <w:trHeight w:hRule="exact" w:val="306"/>
          <w:jc w:val="center"/>
        </w:trPr>
        <w:tc>
          <w:tcPr>
            <w:tcW w:w="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AB8D8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</w:p>
        </w:tc>
        <w:tc>
          <w:tcPr>
            <w:tcW w:w="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2067D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FE951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  <w:r>
              <w:rPr>
                <w:rFonts w:ascii="FangSong_GB2312" w:eastAsia="FangSong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1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E67E4D" w14:textId="77777777" w:rsidR="00D33BDF" w:rsidRDefault="00D33BDF" w:rsidP="007D281C">
            <w:pPr>
              <w:widowControl/>
              <w:spacing w:line="240" w:lineRule="exact"/>
              <w:jc w:val="left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完成周期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881A74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  <w:r>
              <w:rPr>
                <w:rFonts w:ascii="FangSong_GB2312" w:eastAsia="FangSong_GB2312" w:hAnsi="宋体" w:cs="宋体" w:hint="eastAsia"/>
                <w:kern w:val="0"/>
                <w:szCs w:val="21"/>
              </w:rPr>
              <w:t>=12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6BA840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  <w:r>
              <w:rPr>
                <w:rFonts w:ascii="FangSong_GB2312" w:eastAsia="FangSong_GB2312" w:hAnsi="宋体" w:cs="宋体" w:hint="eastAsia"/>
                <w:kern w:val="0"/>
                <w:szCs w:val="21"/>
              </w:rPr>
              <w:t>12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2261C1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  <w:r>
              <w:rPr>
                <w:rFonts w:ascii="FangSong_GB2312" w:eastAsia="FangSong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0CD151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  <w:r>
              <w:rPr>
                <w:rFonts w:ascii="FangSong_GB2312" w:eastAsia="FangSong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C6C1FE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  <w:r>
              <w:rPr>
                <w:rFonts w:ascii="FangSong_GB2312" w:eastAsia="FangSong_GB2312" w:hAnsi="宋体" w:cs="宋体" w:hint="eastAsia"/>
                <w:kern w:val="0"/>
                <w:szCs w:val="21"/>
              </w:rPr>
              <w:t>无</w:t>
            </w:r>
          </w:p>
        </w:tc>
      </w:tr>
      <w:tr w:rsidR="00D33BDF" w14:paraId="3F56BD97" w14:textId="77777777" w:rsidTr="007D281C">
        <w:trPr>
          <w:trHeight w:hRule="exact" w:val="720"/>
          <w:jc w:val="center"/>
        </w:trPr>
        <w:tc>
          <w:tcPr>
            <w:tcW w:w="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4982F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F0828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  <w:r>
              <w:rPr>
                <w:rFonts w:ascii="FangSong_GB2312" w:eastAsia="FangSong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8D280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  <w:r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经济成本指标</w:t>
            </w:r>
          </w:p>
        </w:tc>
        <w:tc>
          <w:tcPr>
            <w:tcW w:w="1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806EE3" w14:textId="77777777" w:rsidR="00D33BDF" w:rsidRDefault="00D33BDF" w:rsidP="007D281C">
            <w:pPr>
              <w:widowControl/>
              <w:spacing w:line="240" w:lineRule="exact"/>
              <w:jc w:val="left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控制成本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2AD401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  <w:r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≤1752.852947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140686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  <w:r>
              <w:rPr>
                <w:rFonts w:ascii="FangSong_GB2312" w:eastAsia="FangSong_GB2312" w:hAnsi="宋体" w:cs="宋体" w:hint="eastAsia"/>
                <w:kern w:val="0"/>
                <w:szCs w:val="21"/>
              </w:rPr>
              <w:t>1285.903879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4B2C8D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  <w:r>
              <w:rPr>
                <w:rFonts w:ascii="FangSong_GB2312" w:eastAsia="FangSong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F91050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  <w:r>
              <w:rPr>
                <w:rFonts w:ascii="FangSong_GB2312" w:eastAsia="FangSong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F3A6E8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  <w:r>
              <w:rPr>
                <w:rFonts w:ascii="FangSong_GB2312" w:eastAsia="FangSong_GB2312" w:hAnsi="宋体" w:cs="宋体" w:hint="eastAsia"/>
                <w:kern w:val="0"/>
                <w:szCs w:val="21"/>
              </w:rPr>
              <w:t>无</w:t>
            </w:r>
          </w:p>
        </w:tc>
      </w:tr>
      <w:tr w:rsidR="00D33BDF" w14:paraId="3EF51955" w14:textId="77777777" w:rsidTr="007D281C">
        <w:trPr>
          <w:trHeight w:hRule="exact" w:val="462"/>
          <w:jc w:val="center"/>
        </w:trPr>
        <w:tc>
          <w:tcPr>
            <w:tcW w:w="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4233E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8F61E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  <w:r>
              <w:rPr>
                <w:rFonts w:ascii="FangSong_GB2312" w:eastAsia="FangSong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6824B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  <w:r>
              <w:rPr>
                <w:rFonts w:ascii="FangSong_GB2312" w:eastAsia="FangSong_GB2312" w:hAnsi="宋体" w:cs="宋体" w:hint="eastAsia"/>
                <w:kern w:val="0"/>
                <w:szCs w:val="21"/>
              </w:rPr>
              <w:t>经济效益</w:t>
            </w:r>
          </w:p>
          <w:p w14:paraId="36811CDD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  <w:r>
              <w:rPr>
                <w:rFonts w:ascii="FangSong_GB2312" w:eastAsia="FangSong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3D1BCD" w14:textId="77777777" w:rsidR="00D33BDF" w:rsidRDefault="00D33BDF" w:rsidP="007D281C">
            <w:pPr>
              <w:widowControl/>
              <w:spacing w:line="240" w:lineRule="exact"/>
              <w:jc w:val="left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支出经济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6043A4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  <w:r>
              <w:rPr>
                <w:rFonts w:ascii="FangSong_GB2312" w:eastAsia="FangSong_GB2312" w:hAnsi="宋体" w:cs="宋体" w:hint="eastAsia"/>
                <w:kern w:val="0"/>
                <w:szCs w:val="21"/>
              </w:rPr>
              <w:t>高中低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0FBEF4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  <w:r>
              <w:rPr>
                <w:rFonts w:ascii="FangSong_GB2312" w:eastAsia="FangSong_GB2312" w:hAnsi="宋体" w:cs="宋体" w:hint="eastAsia"/>
                <w:kern w:val="0"/>
                <w:szCs w:val="21"/>
              </w:rPr>
              <w:t>高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1D37FC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  <w:r>
              <w:rPr>
                <w:rFonts w:ascii="FangSong_GB2312" w:eastAsia="FangSong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F991DD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  <w:r>
              <w:rPr>
                <w:rFonts w:ascii="FangSong_GB2312" w:eastAsia="FangSong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5DD65B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  <w:r>
              <w:rPr>
                <w:rFonts w:ascii="FangSong_GB2312" w:eastAsia="FangSong_GB2312" w:hAnsi="宋体" w:cs="宋体" w:hint="eastAsia"/>
                <w:kern w:val="0"/>
                <w:szCs w:val="21"/>
              </w:rPr>
              <w:t>无</w:t>
            </w:r>
          </w:p>
        </w:tc>
      </w:tr>
      <w:tr w:rsidR="00D33BDF" w14:paraId="243AF783" w14:textId="77777777" w:rsidTr="007D281C">
        <w:trPr>
          <w:trHeight w:hRule="exact" w:val="519"/>
          <w:jc w:val="center"/>
        </w:trPr>
        <w:tc>
          <w:tcPr>
            <w:tcW w:w="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9952A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</w:p>
        </w:tc>
        <w:tc>
          <w:tcPr>
            <w:tcW w:w="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C4A71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0B741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  <w:r>
              <w:rPr>
                <w:rFonts w:ascii="FangSong_GB2312" w:eastAsia="FangSong_GB2312" w:hAnsi="宋体" w:cs="宋体" w:hint="eastAsia"/>
                <w:kern w:val="0"/>
                <w:szCs w:val="21"/>
              </w:rPr>
              <w:t>社会效益</w:t>
            </w:r>
          </w:p>
          <w:p w14:paraId="77830928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  <w:r>
              <w:rPr>
                <w:rFonts w:ascii="FangSong_GB2312" w:eastAsia="FangSong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034DD9" w14:textId="77777777" w:rsidR="00D33BDF" w:rsidRDefault="00D33BDF" w:rsidP="007D281C">
            <w:pPr>
              <w:widowControl/>
              <w:spacing w:line="240" w:lineRule="exact"/>
              <w:jc w:val="left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教育产出指标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CE63AA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  <w:r>
              <w:rPr>
                <w:rFonts w:ascii="FangSong_GB2312" w:eastAsia="FangSong_GB2312" w:hAnsi="宋体" w:cs="宋体" w:hint="eastAsia"/>
                <w:kern w:val="0"/>
                <w:szCs w:val="21"/>
              </w:rPr>
              <w:t>好坏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D21E8B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  <w:r>
              <w:rPr>
                <w:rFonts w:ascii="FangSong_GB2312" w:eastAsia="FangSong_GB2312" w:hAnsi="宋体" w:cs="宋体" w:hint="eastAsia"/>
                <w:kern w:val="0"/>
                <w:szCs w:val="21"/>
              </w:rPr>
              <w:t>好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EA6D4B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  <w:r>
              <w:rPr>
                <w:rFonts w:ascii="FangSong_GB2312" w:eastAsia="FangSong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6FDC4B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  <w:r>
              <w:rPr>
                <w:rFonts w:ascii="FangSong_GB2312" w:eastAsia="FangSong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630170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  <w:r>
              <w:rPr>
                <w:rFonts w:ascii="FangSong_GB2312" w:eastAsia="FangSong_GB2312" w:hAnsi="宋体" w:cs="宋体" w:hint="eastAsia"/>
                <w:kern w:val="0"/>
                <w:szCs w:val="21"/>
              </w:rPr>
              <w:t>无</w:t>
            </w:r>
          </w:p>
        </w:tc>
      </w:tr>
      <w:tr w:rsidR="00D33BDF" w14:paraId="1F87289A" w14:textId="77777777" w:rsidTr="007D281C">
        <w:trPr>
          <w:trHeight w:hRule="exact" w:val="795"/>
          <w:jc w:val="center"/>
        </w:trPr>
        <w:tc>
          <w:tcPr>
            <w:tcW w:w="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61D8E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89693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  <w:r>
              <w:rPr>
                <w:rFonts w:ascii="FangSong_GB2312" w:eastAsia="FangSong_GB2312" w:hAnsi="宋体" w:cs="宋体" w:hint="eastAsia"/>
                <w:kern w:val="0"/>
                <w:szCs w:val="21"/>
              </w:rPr>
              <w:t>满意度</w:t>
            </w:r>
          </w:p>
          <w:p w14:paraId="32552B8B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  <w:r>
              <w:rPr>
                <w:rFonts w:ascii="FangSong_GB2312" w:eastAsia="FangSong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4386F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  <w:r>
              <w:rPr>
                <w:rFonts w:ascii="FangSong_GB2312" w:eastAsia="FangSong_GB2312" w:hAnsi="宋体" w:cs="宋体" w:hint="eastAsia"/>
                <w:kern w:val="0"/>
                <w:szCs w:val="21"/>
              </w:rPr>
              <w:t>服务对象满意度指标</w:t>
            </w:r>
          </w:p>
        </w:tc>
        <w:tc>
          <w:tcPr>
            <w:tcW w:w="1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A5B1FE" w14:textId="77777777" w:rsidR="00D33BDF" w:rsidRDefault="00D33BDF" w:rsidP="007D281C">
            <w:pPr>
              <w:widowControl/>
              <w:spacing w:line="240" w:lineRule="exact"/>
              <w:jc w:val="left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师生满意度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AA5BE8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  <w:r>
              <w:rPr>
                <w:rFonts w:ascii="FangSong_GB2312" w:eastAsia="FangSong_GB2312" w:hAnsi="宋体" w:cs="宋体" w:hint="eastAsia"/>
                <w:kern w:val="0"/>
                <w:szCs w:val="21"/>
              </w:rPr>
              <w:t>≥98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9485DD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  <w:r>
              <w:rPr>
                <w:rFonts w:ascii="FangSong_GB2312" w:eastAsia="FangSong_GB2312" w:hAnsi="宋体" w:cs="宋体" w:hint="eastAsia"/>
                <w:kern w:val="0"/>
                <w:szCs w:val="21"/>
              </w:rPr>
              <w:t>100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013B2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  <w:r>
              <w:rPr>
                <w:rFonts w:ascii="FangSong_GB2312" w:eastAsia="FangSong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609E81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  <w:r>
              <w:rPr>
                <w:rFonts w:ascii="FangSong_GB2312" w:eastAsia="FangSong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ADAB09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  <w:r>
              <w:rPr>
                <w:rFonts w:ascii="FangSong_GB2312" w:eastAsia="FangSong_GB2312" w:hAnsi="宋体" w:cs="宋体" w:hint="eastAsia"/>
                <w:kern w:val="0"/>
                <w:szCs w:val="21"/>
              </w:rPr>
              <w:t>无</w:t>
            </w:r>
          </w:p>
        </w:tc>
      </w:tr>
      <w:tr w:rsidR="00D33BDF" w14:paraId="2BAABEC3" w14:textId="77777777" w:rsidTr="007D281C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D557E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35896F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E625D1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99.98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458922" w14:textId="77777777" w:rsidR="00D33BDF" w:rsidRDefault="00D33BDF" w:rsidP="007D281C">
            <w:pPr>
              <w:widowControl/>
              <w:spacing w:line="240" w:lineRule="exact"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</w:p>
        </w:tc>
      </w:tr>
    </w:tbl>
    <w:p w14:paraId="0DCDA38F" w14:textId="77777777" w:rsidR="00D33BDF" w:rsidRDefault="00D33BDF"/>
    <w:sectPr w:rsidR="00D33B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65A3D1" w14:textId="77777777" w:rsidR="00DE1DEF" w:rsidRDefault="00DE1DEF" w:rsidP="00D50A46">
      <w:r>
        <w:separator/>
      </w:r>
    </w:p>
  </w:endnote>
  <w:endnote w:type="continuationSeparator" w:id="0">
    <w:p w14:paraId="2796158A" w14:textId="77777777" w:rsidR="00DE1DEF" w:rsidRDefault="00DE1DEF" w:rsidP="00D50A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angSong_GB2312">
    <w:altName w:val="仿宋_GB2312"/>
    <w:panose1 w:val="02010609060101010101"/>
    <w:charset w:val="86"/>
    <w:family w:val="modern"/>
    <w:pitch w:val="fixed"/>
    <w:sig w:usb0="00000003" w:usb1="080E0000" w:usb2="00000010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altName w:val="DengXian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B99DBE" w14:textId="77777777" w:rsidR="00DE1DEF" w:rsidRDefault="00DE1DEF" w:rsidP="00D50A46">
      <w:r>
        <w:separator/>
      </w:r>
    </w:p>
  </w:footnote>
  <w:footnote w:type="continuationSeparator" w:id="0">
    <w:p w14:paraId="5358E91E" w14:textId="77777777" w:rsidR="00DE1DEF" w:rsidRDefault="00DE1DEF" w:rsidP="00D50A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7D8"/>
    <w:rsid w:val="00131A59"/>
    <w:rsid w:val="009E62FB"/>
    <w:rsid w:val="00D33BDF"/>
    <w:rsid w:val="00D4032C"/>
    <w:rsid w:val="00D50A46"/>
    <w:rsid w:val="00D607D8"/>
    <w:rsid w:val="00DE1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AC7044"/>
  <w15:chartTrackingRefBased/>
  <w15:docId w15:val="{D9EC035D-361C-48CA-A7DA-05DC6494C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0A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50A4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50A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50A4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667</Characters>
  <Application>Microsoft Office Word</Application>
  <DocSecurity>0</DocSecurity>
  <Lines>5</Lines>
  <Paragraphs>1</Paragraphs>
  <ScaleCrop>false</ScaleCrop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新芳</dc:creator>
  <cp:keywords/>
  <dc:description/>
  <cp:lastModifiedBy>新芳</cp:lastModifiedBy>
  <cp:revision>4</cp:revision>
  <dcterms:created xsi:type="dcterms:W3CDTF">2024-05-17T03:51:00Z</dcterms:created>
  <dcterms:modified xsi:type="dcterms:W3CDTF">2024-05-17T03:53:00Z</dcterms:modified>
</cp:coreProperties>
</file>